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B69" w:rsidRPr="00091B69" w:rsidRDefault="00091B69" w:rsidP="00091B69">
      <w:pPr>
        <w:spacing w:before="100" w:beforeAutospacing="1" w:after="100" w:afterAutospacing="1" w:line="240" w:lineRule="auto"/>
        <w:jc w:val="both"/>
        <w:outlineLvl w:val="0"/>
        <w:rPr>
          <w:rFonts w:ascii="Times New Roman" w:eastAsia="Times New Roman" w:hAnsi="Times New Roman" w:cs="Times New Roman"/>
          <w:b/>
          <w:bCs/>
          <w:kern w:val="36"/>
          <w:sz w:val="48"/>
          <w:szCs w:val="48"/>
        </w:rPr>
      </w:pPr>
      <w:r w:rsidRPr="00091B69">
        <w:rPr>
          <w:rFonts w:ascii="Times New Roman" w:eastAsia="Times New Roman" w:hAnsi="Times New Roman" w:cs="Times New Roman"/>
          <w:b/>
          <w:bCs/>
          <w:kern w:val="36"/>
          <w:sz w:val="48"/>
          <w:szCs w:val="48"/>
        </w:rPr>
        <w:t>Website Terms and Conditions of Use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1. Acceptance of Terms</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By accessing and using this website, you agree to be bound by these Terms and Conditions of Use, all applicable laws and regulations, and agree that you are responsible for compliance with any applicable local laws. If you do not agree with any of these terms, you are strictly prohibited from using or accessing this site. The materials contained in this website are protected by applicable copyright and trademark law. </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2. Use License</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Permission is granted to temporarily download one copy of the materials (information or software) on </w:t>
      </w:r>
      <w:proofErr w:type="spellStart"/>
      <w:r w:rsidRPr="00091B69">
        <w:rPr>
          <w:rFonts w:ascii="Times New Roman" w:eastAsia="Times New Roman" w:hAnsi="Times New Roman" w:cs="Times New Roman"/>
          <w:b/>
          <w:bCs/>
          <w:sz w:val="24"/>
          <w:szCs w:val="24"/>
        </w:rPr>
        <w:t>Meyvn</w:t>
      </w:r>
      <w:proofErr w:type="spellEnd"/>
      <w:r w:rsidRPr="00091B69">
        <w:rPr>
          <w:rFonts w:ascii="Times New Roman" w:eastAsia="Times New Roman" w:hAnsi="Times New Roman" w:cs="Times New Roman"/>
          <w:b/>
          <w:bCs/>
          <w:sz w:val="24"/>
          <w:szCs w:val="24"/>
        </w:rPr>
        <w:t xml:space="preserve"> Educational Services Pvt. Ltd.</w:t>
      </w:r>
      <w:r w:rsidRPr="00091B69">
        <w:rPr>
          <w:rFonts w:ascii="Times New Roman" w:eastAsia="Times New Roman" w:hAnsi="Times New Roman" w:cs="Times New Roman"/>
          <w:sz w:val="24"/>
          <w:szCs w:val="24"/>
        </w:rPr>
        <w:t xml:space="preserve">’s website for personal, non-commercial transitory viewing only. This is the grant of a license, not a transfer of title, and under this license, you may not: </w:t>
      </w:r>
    </w:p>
    <w:p w:rsidR="00091B69" w:rsidRPr="00091B69" w:rsidRDefault="00091B69" w:rsidP="00091B6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Modify, alter, or copy the materials;</w:t>
      </w:r>
    </w:p>
    <w:p w:rsidR="00091B69" w:rsidRPr="00091B69" w:rsidRDefault="00091B69" w:rsidP="00091B6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Use the materials for any commercial purpose, or for any public display (commercial or non-commercial);</w:t>
      </w:r>
    </w:p>
    <w:p w:rsidR="00091B69" w:rsidRPr="00091B69" w:rsidRDefault="00091B69" w:rsidP="00091B6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Attempt to decompile, reverse engineer, or disassemble any software or product contained on the website;</w:t>
      </w:r>
    </w:p>
    <w:p w:rsidR="00091B69" w:rsidRPr="00091B69" w:rsidRDefault="00091B69" w:rsidP="00091B6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Remove any copyright, trademark, or other proprietary notations from the materials; or</w:t>
      </w:r>
    </w:p>
    <w:p w:rsidR="00091B69" w:rsidRPr="00091B69" w:rsidRDefault="00091B69" w:rsidP="00091B69">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Transfer the materials to another person or "mirror" the materials on any other server.</w:t>
      </w:r>
    </w:p>
    <w:p w:rsidR="00091B69" w:rsidRPr="00091B69" w:rsidRDefault="00091B69" w:rsidP="00091B69">
      <w:pPr>
        <w:spacing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b/>
          <w:bCs/>
          <w:sz w:val="24"/>
          <w:szCs w:val="24"/>
        </w:rPr>
        <w:t>Termination Clause:</w:t>
      </w:r>
      <w:r w:rsidRPr="00091B69">
        <w:rPr>
          <w:rFonts w:ascii="Times New Roman" w:eastAsia="Times New Roman" w:hAnsi="Times New Roman" w:cs="Times New Roman"/>
          <w:sz w:val="24"/>
          <w:szCs w:val="24"/>
        </w:rPr>
        <w:t xml:space="preserve"> This license shall automatically terminate if you violate any of these restrictions and may be terminated by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at any time. Upon terminating your viewing of these materials or upon the termination of this license, you must destroy any downloaded materials in your possession, whether in electronic or printed format.</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3. Disclaimer</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The materials on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Ltd.’s website are provided on an </w:t>
      </w:r>
      <w:r w:rsidRPr="00091B69">
        <w:rPr>
          <w:rFonts w:ascii="Times New Roman" w:eastAsia="Times New Roman" w:hAnsi="Times New Roman" w:cs="Times New Roman"/>
          <w:b/>
          <w:bCs/>
          <w:sz w:val="24"/>
          <w:szCs w:val="24"/>
        </w:rPr>
        <w:t>"as is"</w:t>
      </w:r>
      <w:r w:rsidRPr="00091B69">
        <w:rPr>
          <w:rFonts w:ascii="Times New Roman" w:eastAsia="Times New Roman" w:hAnsi="Times New Roman" w:cs="Times New Roman"/>
          <w:sz w:val="24"/>
          <w:szCs w:val="24"/>
        </w:rPr>
        <w:t xml:space="preserve"> and </w:t>
      </w:r>
      <w:r w:rsidRPr="00091B69">
        <w:rPr>
          <w:rFonts w:ascii="Times New Roman" w:eastAsia="Times New Roman" w:hAnsi="Times New Roman" w:cs="Times New Roman"/>
          <w:b/>
          <w:bCs/>
          <w:sz w:val="24"/>
          <w:szCs w:val="24"/>
        </w:rPr>
        <w:t>"as available"</w:t>
      </w:r>
      <w:r w:rsidRPr="00091B69">
        <w:rPr>
          <w:rFonts w:ascii="Times New Roman" w:eastAsia="Times New Roman" w:hAnsi="Times New Roman" w:cs="Times New Roman"/>
          <w:sz w:val="24"/>
          <w:szCs w:val="24"/>
        </w:rPr>
        <w:t xml:space="preserve"> basis.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makes no warranties, expressed or implied, and hereby disclaims and negates all other warranties, including without limitation, implied warranties or conditions of merchantability, fitness for a particular purpose, or non-infringement of intellectual property or other violation of rights.</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Further,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does not warrant or make any representations concerning the accuracy, likely results, or reliability of the use of the materials on its website or otherwise relating to such materials or on any sites linked to this site.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4. Limitations of Liability</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lastRenderedPageBreak/>
        <w:t xml:space="preserve">In no event shall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its directors, employees, or its suppliers be liable for any damages (including, without limitation, damages for loss of data or profit, or due to business interruption) arising out of the use or inability to use the materials on the website, even if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or an authorized representative has been notified orally or in writing of the possibility of such damage. Because some jurisdictions do not allow limitations on implied warranties, or limitations of liability for consequential or incidental damages, these limitations may not apply to you.</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5. Revisions and Errata</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The materials appearing on the website could include technical, typographical, or photographic errors.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does not warrant that any of the materials on its website are accurate, complete, or current.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may make changes to the materials contained on its website at any time without notice. However, the company makes no commitment to update the materials.</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6. Links and Third-Party Services</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has not reviewed all of the sites linked to its website and is not responsible for the contents of any such linked site. The inclusion of any link does not imply endorsement by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of the site. Use of any such linked website is entirely at the user’s own risk.</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7. Site Terms of Use Modifications</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reserves the right to revise these terms of use for its website at any time without prior notice. By using this website, you are agreeing to be bound by the then-current version of these Terms and Conditions of Use.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8. Governing Law &amp; Jurisdiction</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Any claim, dispute, or controversy relating to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Ltd.’s website shall be governed by, construed, and enforced in accordance with the laws of </w:t>
      </w:r>
      <w:r w:rsidRPr="00091B69">
        <w:rPr>
          <w:rFonts w:ascii="Times New Roman" w:eastAsia="Times New Roman" w:hAnsi="Times New Roman" w:cs="Times New Roman"/>
          <w:b/>
          <w:bCs/>
          <w:sz w:val="24"/>
          <w:szCs w:val="24"/>
        </w:rPr>
        <w:t>Nepal</w:t>
      </w:r>
      <w:r w:rsidRPr="00091B69">
        <w:rPr>
          <w:rFonts w:ascii="Times New Roman" w:eastAsia="Times New Roman" w:hAnsi="Times New Roman" w:cs="Times New Roman"/>
          <w:sz w:val="24"/>
          <w:szCs w:val="24"/>
        </w:rPr>
        <w:t>, without regard to its conflict of law provisions. You expressly agree that the exclusive jurisdiction for any claim or action arising out of these terms shall be filed only in the competent courts of Nepal.</w:t>
      </w:r>
    </w:p>
    <w:p w:rsidR="00091B69" w:rsidRPr="00091B69" w:rsidRDefault="00091B69" w:rsidP="00091B69">
      <w:pPr>
        <w:spacing w:before="100" w:beforeAutospacing="1" w:after="100" w:afterAutospacing="1" w:line="240" w:lineRule="auto"/>
        <w:jc w:val="both"/>
        <w:outlineLvl w:val="0"/>
        <w:rPr>
          <w:rFonts w:ascii="Times New Roman" w:eastAsia="Times New Roman" w:hAnsi="Times New Roman" w:cs="Times New Roman"/>
          <w:b/>
          <w:bCs/>
          <w:kern w:val="36"/>
          <w:sz w:val="48"/>
          <w:szCs w:val="48"/>
        </w:rPr>
      </w:pPr>
      <w:r w:rsidRPr="00091B69">
        <w:rPr>
          <w:rFonts w:ascii="Times New Roman" w:eastAsia="Times New Roman" w:hAnsi="Times New Roman" w:cs="Times New Roman"/>
          <w:b/>
          <w:bCs/>
          <w:kern w:val="36"/>
          <w:sz w:val="48"/>
          <w:szCs w:val="48"/>
        </w:rPr>
        <w:t>Privacy Policy</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Your privacy is critically important to us. </w:t>
      </w:r>
      <w:proofErr w:type="spellStart"/>
      <w:r w:rsidRPr="00091B69">
        <w:rPr>
          <w:rFonts w:ascii="Times New Roman" w:eastAsia="Times New Roman" w:hAnsi="Times New Roman" w:cs="Times New Roman"/>
          <w:sz w:val="24"/>
          <w:szCs w:val="24"/>
        </w:rPr>
        <w:t>Meyvn</w:t>
      </w:r>
      <w:proofErr w:type="spellEnd"/>
      <w:r w:rsidRPr="00091B69">
        <w:rPr>
          <w:rFonts w:ascii="Times New Roman" w:eastAsia="Times New Roman" w:hAnsi="Times New Roman" w:cs="Times New Roman"/>
          <w:sz w:val="24"/>
          <w:szCs w:val="24"/>
        </w:rPr>
        <w:t xml:space="preserve"> Educational Services Pvt. Ltd. is committed to protecting your personal data and ensuring transparency in how we collect and use it.</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1. Information We Collect</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lastRenderedPageBreak/>
        <w:t>We collect personal information by lawful and fair means. We will identify the purposes for which information is being collected either before or at the time of collection. This may include:</w:t>
      </w:r>
    </w:p>
    <w:p w:rsidR="00091B69" w:rsidRPr="00091B69" w:rsidRDefault="00091B69" w:rsidP="00091B6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b/>
          <w:bCs/>
          <w:sz w:val="24"/>
          <w:szCs w:val="24"/>
        </w:rPr>
        <w:t>Identity Data:</w:t>
      </w:r>
      <w:r w:rsidRPr="00091B69">
        <w:rPr>
          <w:rFonts w:ascii="Times New Roman" w:eastAsia="Times New Roman" w:hAnsi="Times New Roman" w:cs="Times New Roman"/>
          <w:sz w:val="24"/>
          <w:szCs w:val="24"/>
        </w:rPr>
        <w:t xml:space="preserve"> Name, username, or similar identifiers.</w:t>
      </w:r>
    </w:p>
    <w:p w:rsidR="00091B69" w:rsidRPr="00091B69" w:rsidRDefault="00091B69" w:rsidP="00091B6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b/>
          <w:bCs/>
          <w:sz w:val="24"/>
          <w:szCs w:val="24"/>
        </w:rPr>
        <w:t>Contact Data:</w:t>
      </w:r>
      <w:r w:rsidRPr="00091B69">
        <w:rPr>
          <w:rFonts w:ascii="Times New Roman" w:eastAsia="Times New Roman" w:hAnsi="Times New Roman" w:cs="Times New Roman"/>
          <w:sz w:val="24"/>
          <w:szCs w:val="24"/>
        </w:rPr>
        <w:t xml:space="preserve"> Email address, phone number, and billing/delivery address.</w:t>
      </w:r>
    </w:p>
    <w:p w:rsidR="00091B69" w:rsidRPr="00091B69" w:rsidRDefault="00091B69" w:rsidP="00091B69">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b/>
          <w:bCs/>
          <w:sz w:val="24"/>
          <w:szCs w:val="24"/>
        </w:rPr>
        <w:t>Technical Data:</w:t>
      </w:r>
      <w:r w:rsidRPr="00091B69">
        <w:rPr>
          <w:rFonts w:ascii="Times New Roman" w:eastAsia="Times New Roman" w:hAnsi="Times New Roman" w:cs="Times New Roman"/>
          <w:sz w:val="24"/>
          <w:szCs w:val="24"/>
        </w:rPr>
        <w:t xml:space="preserve"> IP address, browser type, and usage data when you interact with our website.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2. How We Use Your Information</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We gather and use personal information solely to fulfill the purposes specified by us and for other compatible purposes, unless we obtain the explicit consent of the individual concerned or as strictly required by law. These purposes include:</w:t>
      </w:r>
    </w:p>
    <w:p w:rsidR="00091B69" w:rsidRPr="00091B69" w:rsidRDefault="00091B69" w:rsidP="00091B6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Providing and managing our educational services.</w:t>
      </w:r>
    </w:p>
    <w:p w:rsidR="00091B69" w:rsidRPr="00091B69" w:rsidRDefault="00091B69" w:rsidP="00091B6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Improving website performance and user experience.</w:t>
      </w:r>
    </w:p>
    <w:p w:rsidR="00091B69" w:rsidRPr="00091B69" w:rsidRDefault="00091B69" w:rsidP="00091B69">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Communicating updates, newsletters, or support responses.</w:t>
      </w:r>
      <w:bookmarkStart w:id="0" w:name="_GoBack"/>
      <w:bookmarkEnd w:id="0"/>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3. Data Retention and Accuracy</w:t>
      </w:r>
    </w:p>
    <w:p w:rsidR="00091B69" w:rsidRPr="00091B69" w:rsidRDefault="00091B69" w:rsidP="00091B69">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We will only retain personal information for as long as necessary to fulfill the purposes for which it was collected, including satisfying any legal, accounting, or reporting requirements.</w:t>
      </w:r>
    </w:p>
    <w:p w:rsidR="00091B69" w:rsidRPr="00091B69" w:rsidRDefault="00091B69" w:rsidP="00091B69">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Personal data should be relevant to the purposes for which it is to be </w:t>
      </w:r>
      <w:proofErr w:type="gramStart"/>
      <w:r w:rsidRPr="00091B69">
        <w:rPr>
          <w:rFonts w:ascii="Times New Roman" w:eastAsia="Times New Roman" w:hAnsi="Times New Roman" w:cs="Times New Roman"/>
          <w:sz w:val="24"/>
          <w:szCs w:val="24"/>
        </w:rPr>
        <w:t>used,</w:t>
      </w:r>
      <w:proofErr w:type="gramEnd"/>
      <w:r w:rsidRPr="00091B69">
        <w:rPr>
          <w:rFonts w:ascii="Times New Roman" w:eastAsia="Times New Roman" w:hAnsi="Times New Roman" w:cs="Times New Roman"/>
          <w:sz w:val="24"/>
          <w:szCs w:val="24"/>
        </w:rPr>
        <w:t xml:space="preserve"> and, to the extent necessary for those purposes, should be accurate, complete, and kept up-to-date.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4. Data Security</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 xml:space="preserve">We implement robust, reasonable security safeguards to protect your personal information against loss, theft, unauthorized access, disclosure, copying, use, or modification. However, please note that no method of transmission over the internet is </w:t>
      </w:r>
      <w:r w:rsidRPr="00091B69">
        <w:rPr>
          <w:rFonts w:ascii="Times New Roman" w:eastAsia="Times New Roman" w:hAnsi="Times New Roman" w:cs="Times New Roman"/>
          <w:b/>
          <w:bCs/>
          <w:sz w:val="24"/>
          <w:szCs w:val="24"/>
        </w:rPr>
        <w:t>100%</w:t>
      </w:r>
      <w:r w:rsidRPr="00091B69">
        <w:rPr>
          <w:rFonts w:ascii="Times New Roman" w:eastAsia="Times New Roman" w:hAnsi="Times New Roman" w:cs="Times New Roman"/>
          <w:sz w:val="24"/>
          <w:szCs w:val="24"/>
        </w:rPr>
        <w:t xml:space="preserve"> secure.</w:t>
      </w:r>
    </w:p>
    <w:p w:rsidR="00091B69" w:rsidRPr="00091B69" w:rsidRDefault="00091B69" w:rsidP="00091B69">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91B69">
        <w:rPr>
          <w:rFonts w:ascii="Times New Roman" w:eastAsia="Times New Roman" w:hAnsi="Times New Roman" w:cs="Times New Roman"/>
          <w:b/>
          <w:bCs/>
          <w:sz w:val="27"/>
          <w:szCs w:val="27"/>
        </w:rPr>
        <w:t>5. Access and Transparency</w:t>
      </w:r>
    </w:p>
    <w:p w:rsidR="00091B69" w:rsidRPr="00091B69" w:rsidRDefault="00091B69" w:rsidP="00091B69">
      <w:pPr>
        <w:spacing w:before="100" w:beforeAutospacing="1" w:after="100" w:afterAutospacing="1" w:line="240" w:lineRule="auto"/>
        <w:jc w:val="both"/>
        <w:rPr>
          <w:rFonts w:ascii="Times New Roman" w:eastAsia="Times New Roman" w:hAnsi="Times New Roman" w:cs="Times New Roman"/>
          <w:sz w:val="24"/>
          <w:szCs w:val="24"/>
        </w:rPr>
      </w:pPr>
      <w:r w:rsidRPr="00091B69">
        <w:rPr>
          <w:rFonts w:ascii="Times New Roman" w:eastAsia="Times New Roman" w:hAnsi="Times New Roman" w:cs="Times New Roman"/>
          <w:sz w:val="24"/>
          <w:szCs w:val="24"/>
        </w:rPr>
        <w:t>We are committed to providing our users with transparent access to our policies and practices regarding the management of personal information. If you have questions regarding your data or wish to request corrections, please contact us directly through our official channels.</w:t>
      </w:r>
    </w:p>
    <w:p w:rsidR="008E4D26" w:rsidRPr="00091B69" w:rsidRDefault="008E4D26" w:rsidP="00091B69">
      <w:pPr>
        <w:jc w:val="both"/>
      </w:pPr>
    </w:p>
    <w:sectPr w:rsidR="008E4D26" w:rsidRPr="00091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B790A"/>
    <w:multiLevelType w:val="multilevel"/>
    <w:tmpl w:val="9AA4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141DEB"/>
    <w:multiLevelType w:val="multilevel"/>
    <w:tmpl w:val="0F6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DA1A35"/>
    <w:multiLevelType w:val="multilevel"/>
    <w:tmpl w:val="3A90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942B1D"/>
    <w:multiLevelType w:val="multilevel"/>
    <w:tmpl w:val="67C8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58E"/>
    <w:rsid w:val="00091B69"/>
    <w:rsid w:val="0021377F"/>
    <w:rsid w:val="004624E4"/>
    <w:rsid w:val="00763F45"/>
    <w:rsid w:val="007D258E"/>
    <w:rsid w:val="008E4D2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1B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91B6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B6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91B6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91B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63">
    <w:name w:val="citation-263"/>
    <w:basedOn w:val="DefaultParagraphFont"/>
    <w:rsid w:val="00091B69"/>
  </w:style>
  <w:style w:type="character" w:customStyle="1" w:styleId="citation-262">
    <w:name w:val="citation-262"/>
    <w:basedOn w:val="DefaultParagraphFont"/>
    <w:rsid w:val="00091B69"/>
  </w:style>
  <w:style w:type="character" w:customStyle="1" w:styleId="citation-261">
    <w:name w:val="citation-261"/>
    <w:basedOn w:val="DefaultParagraphFont"/>
    <w:rsid w:val="00091B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1B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91B6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B6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91B6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91B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63">
    <w:name w:val="citation-263"/>
    <w:basedOn w:val="DefaultParagraphFont"/>
    <w:rsid w:val="00091B69"/>
  </w:style>
  <w:style w:type="character" w:customStyle="1" w:styleId="citation-262">
    <w:name w:val="citation-262"/>
    <w:basedOn w:val="DefaultParagraphFont"/>
    <w:rsid w:val="00091B69"/>
  </w:style>
  <w:style w:type="character" w:customStyle="1" w:styleId="citation-261">
    <w:name w:val="citation-261"/>
    <w:basedOn w:val="DefaultParagraphFont"/>
    <w:rsid w:val="00091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84951">
      <w:bodyDiv w:val="1"/>
      <w:marLeft w:val="0"/>
      <w:marRight w:val="0"/>
      <w:marTop w:val="0"/>
      <w:marBottom w:val="0"/>
      <w:divBdr>
        <w:top w:val="none" w:sz="0" w:space="0" w:color="auto"/>
        <w:left w:val="none" w:sz="0" w:space="0" w:color="auto"/>
        <w:bottom w:val="none" w:sz="0" w:space="0" w:color="auto"/>
        <w:right w:val="none" w:sz="0" w:space="0" w:color="auto"/>
      </w:divBdr>
      <w:divsChild>
        <w:div w:id="384640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975</Words>
  <Characters>5563</Characters>
  <Application>Microsoft Office Word</Application>
  <DocSecurity>0</DocSecurity>
  <Lines>46</Lines>
  <Paragraphs>13</Paragraphs>
  <ScaleCrop>false</ScaleCrop>
  <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Santosh</dc:creator>
  <cp:lastModifiedBy>Santosh</cp:lastModifiedBy>
  <cp:revision>3</cp:revision>
  <dcterms:created xsi:type="dcterms:W3CDTF">2025-07-01T07:16:00Z</dcterms:created>
  <dcterms:modified xsi:type="dcterms:W3CDTF">2026-06-17T11:11:00Z</dcterms:modified>
</cp:coreProperties>
</file>